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ABDD2" w14:textId="2AB8EC78"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24093">
        <w:t>54</w:t>
      </w:r>
      <w:r w:rsidR="0073010B">
        <w:t>393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2D34E4FB" w14:textId="77777777" w:rsidTr="002C0D27">
        <w:trPr>
          <w:trHeight w:val="2007"/>
        </w:trPr>
        <w:tc>
          <w:tcPr>
            <w:tcW w:w="4590" w:type="dxa"/>
          </w:tcPr>
          <w:bookmarkStart w:id="2" w:name="DocumentStyle"/>
          <w:p w14:paraId="5630CEB2" w14:textId="168DCE6C" w:rsidR="00E710D3" w:rsidRPr="00E710D3" w:rsidRDefault="008E7B4B" w:rsidP="00912358">
            <w:pPr>
              <w:spacing w:after="0" w:line="240" w:lineRule="auto"/>
              <w:ind w:firstLine="0"/>
              <w:jc w:val="left"/>
              <w:rPr>
                <w:b/>
                <w:szCs w:val="20"/>
              </w:rPr>
            </w:pPr>
            <w:sdt>
              <w:sdtPr>
                <w:rPr>
                  <w:b/>
                  <w:caps/>
                  <w:szCs w:val="20"/>
                </w:rPr>
                <w:alias w:val="Case Style"/>
                <w:tag w:val="CS"/>
                <w:id w:val="-920102863"/>
                <w:placeholder>
                  <w:docPart w:val="D30773502F004AC9BBE1B0DBBCDF494F"/>
                </w:placeholder>
                <w15:appearance w15:val="hidden"/>
              </w:sdtPr>
              <w:sdtEndPr/>
              <w:sdtContent>
                <w:r w:rsidR="00724093">
                  <w:rPr>
                    <w:b/>
                    <w:caps/>
                    <w:szCs w:val="20"/>
                  </w:rPr>
                  <w:t xml:space="preserve">APPLICATION OF CSWR-TEXAS UTILITY OPERATING COMPANY, LLC AND </w:t>
                </w:r>
                <w:r w:rsidR="002C0D27">
                  <w:rPr>
                    <w:b/>
                    <w:caps/>
                    <w:szCs w:val="20"/>
                  </w:rPr>
                  <w:t>INTERMEDIARY SOLUTIONS HOLDING LLC</w:t>
                </w:r>
                <w:r w:rsidR="00724093">
                  <w:rPr>
                    <w:b/>
                    <w:caps/>
                    <w:szCs w:val="20"/>
                  </w:rPr>
                  <w:t xml:space="preserve"> FOR SALE, TRANSFER, OR MERGER OF FACILITIES AND CERTIFICATE RIGHTS IN </w:t>
                </w:r>
                <w:r w:rsidR="002C0D27">
                  <w:rPr>
                    <w:b/>
                    <w:caps/>
                    <w:szCs w:val="20"/>
                  </w:rPr>
                  <w:t>LUBBOCK</w:t>
                </w:r>
                <w:r w:rsidR="00724093">
                  <w:rPr>
                    <w:b/>
                    <w:caps/>
                    <w:szCs w:val="20"/>
                  </w:rPr>
                  <w:t xml:space="preserve"> COUNTY</w:t>
                </w:r>
              </w:sdtContent>
            </w:sdt>
            <w:bookmarkEnd w:id="2"/>
            <w:r w:rsidR="00912358">
              <w:rPr>
                <w:b/>
                <w:caps/>
                <w:szCs w:val="20"/>
              </w:rPr>
              <w:t xml:space="preserve"> </w:t>
            </w:r>
          </w:p>
        </w:tc>
        <w:tc>
          <w:tcPr>
            <w:tcW w:w="450" w:type="dxa"/>
            <w:noWrap/>
          </w:tcPr>
          <w:p w14:paraId="29765F5A" w14:textId="77777777" w:rsidR="00724093" w:rsidRDefault="00724093" w:rsidP="008647EB">
            <w:pPr>
              <w:spacing w:after="0" w:line="240" w:lineRule="auto"/>
              <w:ind w:firstLine="0"/>
              <w:rPr>
                <w:b/>
                <w:szCs w:val="20"/>
              </w:rPr>
            </w:pPr>
            <w:r>
              <w:rPr>
                <w:b/>
                <w:szCs w:val="20"/>
              </w:rPr>
              <w:t>§</w:t>
            </w:r>
          </w:p>
          <w:p w14:paraId="3D34CD9F" w14:textId="77777777" w:rsidR="00724093" w:rsidRDefault="00724093" w:rsidP="008647EB">
            <w:pPr>
              <w:spacing w:after="0" w:line="240" w:lineRule="auto"/>
              <w:ind w:firstLine="0"/>
              <w:rPr>
                <w:b/>
                <w:szCs w:val="20"/>
              </w:rPr>
            </w:pPr>
            <w:r>
              <w:rPr>
                <w:b/>
                <w:szCs w:val="20"/>
              </w:rPr>
              <w:t>§</w:t>
            </w:r>
          </w:p>
          <w:p w14:paraId="2DC12301" w14:textId="77777777" w:rsidR="00724093" w:rsidRDefault="00724093" w:rsidP="008647EB">
            <w:pPr>
              <w:spacing w:after="0" w:line="240" w:lineRule="auto"/>
              <w:ind w:firstLine="0"/>
              <w:rPr>
                <w:b/>
                <w:szCs w:val="20"/>
              </w:rPr>
            </w:pPr>
            <w:r>
              <w:rPr>
                <w:b/>
                <w:szCs w:val="20"/>
              </w:rPr>
              <w:t>§</w:t>
            </w:r>
          </w:p>
          <w:p w14:paraId="6568B9D3" w14:textId="77777777" w:rsidR="00724093" w:rsidRDefault="00724093" w:rsidP="008647EB">
            <w:pPr>
              <w:spacing w:after="0" w:line="240" w:lineRule="auto"/>
              <w:ind w:firstLine="0"/>
              <w:rPr>
                <w:b/>
                <w:szCs w:val="20"/>
              </w:rPr>
            </w:pPr>
            <w:r>
              <w:rPr>
                <w:b/>
                <w:szCs w:val="20"/>
              </w:rPr>
              <w:t>§</w:t>
            </w:r>
          </w:p>
          <w:p w14:paraId="7DADB308" w14:textId="77777777" w:rsidR="00724093" w:rsidRDefault="00724093" w:rsidP="008647EB">
            <w:pPr>
              <w:spacing w:after="0" w:line="240" w:lineRule="auto"/>
              <w:ind w:firstLine="0"/>
              <w:rPr>
                <w:b/>
                <w:szCs w:val="20"/>
              </w:rPr>
            </w:pPr>
            <w:r>
              <w:rPr>
                <w:b/>
                <w:szCs w:val="20"/>
              </w:rPr>
              <w:t>§</w:t>
            </w:r>
          </w:p>
          <w:p w14:paraId="0BBA42E1" w14:textId="77777777" w:rsidR="00724093" w:rsidRDefault="00724093" w:rsidP="008647EB">
            <w:pPr>
              <w:spacing w:after="0" w:line="240" w:lineRule="auto"/>
              <w:ind w:firstLine="0"/>
              <w:rPr>
                <w:b/>
                <w:szCs w:val="20"/>
              </w:rPr>
            </w:pPr>
            <w:r>
              <w:rPr>
                <w:b/>
                <w:szCs w:val="20"/>
              </w:rPr>
              <w:t>§</w:t>
            </w:r>
          </w:p>
          <w:p w14:paraId="03A466B7" w14:textId="77777777" w:rsidR="00DA790F" w:rsidRPr="008647EB" w:rsidRDefault="00724093" w:rsidP="008647EB">
            <w:pPr>
              <w:spacing w:after="0" w:line="240" w:lineRule="auto"/>
              <w:ind w:firstLine="0"/>
              <w:rPr>
                <w:b/>
                <w:szCs w:val="20"/>
              </w:rPr>
            </w:pPr>
            <w:r>
              <w:rPr>
                <w:b/>
                <w:szCs w:val="20"/>
              </w:rPr>
              <w:t>§</w:t>
            </w:r>
          </w:p>
        </w:tc>
        <w:tc>
          <w:tcPr>
            <w:tcW w:w="4320" w:type="dxa"/>
          </w:tcPr>
          <w:p w14:paraId="55053E1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52AE5DF"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9C171B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141470D" w14:textId="77777777" w:rsidR="00DA790F" w:rsidRPr="008647EB" w:rsidRDefault="00DA790F" w:rsidP="008647EB">
      <w:pPr>
        <w:spacing w:after="0" w:line="240" w:lineRule="auto"/>
        <w:ind w:firstLine="0"/>
        <w:jc w:val="center"/>
        <w:rPr>
          <w:b/>
          <w:caps/>
        </w:rPr>
      </w:pPr>
    </w:p>
    <w:p w14:paraId="204F9DB5" w14:textId="3F5E76EF" w:rsidR="00DA790F" w:rsidRPr="008647EB" w:rsidRDefault="009F21DC" w:rsidP="008C04AB">
      <w:pPr>
        <w:pStyle w:val="CaseCaption"/>
      </w:pPr>
      <w:r w:rsidRPr="009F21DC">
        <w:t xml:space="preserve">COMMISSION STAFF’S </w:t>
      </w:r>
      <w:r w:rsidR="003E67B5">
        <w:t>RECOMMENDATION ON THE TRANSACTION</w:t>
      </w:r>
    </w:p>
    <w:p w14:paraId="07E84952" w14:textId="6B90D683" w:rsidR="002A2427" w:rsidRPr="008E5A7F" w:rsidRDefault="002A2427" w:rsidP="008E5A7F">
      <w:pPr>
        <w:pStyle w:val="Paragraph"/>
        <w:numPr>
          <w:ilvl w:val="0"/>
          <w:numId w:val="26"/>
        </w:numPr>
        <w:ind w:left="0" w:firstLine="0"/>
        <w:jc w:val="center"/>
        <w:rPr>
          <w:b/>
          <w:bCs/>
          <w:iCs/>
        </w:rPr>
      </w:pPr>
      <w:r>
        <w:rPr>
          <w:b/>
          <w:bCs/>
          <w:iCs/>
        </w:rPr>
        <w:t>INTRODUCTION</w:t>
      </w:r>
    </w:p>
    <w:p w14:paraId="771E81F2" w14:textId="4AC8E166" w:rsidR="00724093" w:rsidRDefault="00724093" w:rsidP="00F54DF7">
      <w:pPr>
        <w:pStyle w:val="Paragraph"/>
        <w:rPr>
          <w:iCs/>
        </w:rPr>
      </w:pPr>
      <w:r w:rsidRPr="00724093">
        <w:rPr>
          <w:iCs/>
        </w:rPr>
        <w:t xml:space="preserve">On </w:t>
      </w:r>
      <w:r w:rsidR="002C0D27">
        <w:rPr>
          <w:iCs/>
        </w:rPr>
        <w:t>November 30</w:t>
      </w:r>
      <w:r w:rsidRPr="00724093">
        <w:rPr>
          <w:iCs/>
        </w:rPr>
        <w:t xml:space="preserve">, 2022, CSWR-Texas Utility Operating Company, LLC </w:t>
      </w:r>
      <w:r w:rsidR="003E67B5">
        <w:rPr>
          <w:iCs/>
        </w:rPr>
        <w:t xml:space="preserve">(CSWR-Texas) </w:t>
      </w:r>
      <w:r w:rsidRPr="00724093">
        <w:rPr>
          <w:iCs/>
        </w:rPr>
        <w:t xml:space="preserve">and </w:t>
      </w:r>
      <w:r w:rsidR="002C0D27">
        <w:t xml:space="preserve">Intermediary Solutions Holding LLC </w:t>
      </w:r>
      <w:r w:rsidRPr="00724093">
        <w:rPr>
          <w:iCs/>
        </w:rPr>
        <w:t xml:space="preserve">(collectively, Applicants) filed an application for the sale, transfer, or merger of facilities and certificate rights in </w:t>
      </w:r>
      <w:r w:rsidR="002C0D27">
        <w:rPr>
          <w:iCs/>
        </w:rPr>
        <w:t>Lubbock</w:t>
      </w:r>
      <w:r w:rsidRPr="00724093">
        <w:rPr>
          <w:iCs/>
        </w:rPr>
        <w:t xml:space="preserve"> County. </w:t>
      </w:r>
    </w:p>
    <w:p w14:paraId="36F4271D" w14:textId="0253CD39" w:rsidR="00107332" w:rsidRPr="00970331" w:rsidRDefault="00F54DF7" w:rsidP="00970331">
      <w:pPr>
        <w:pStyle w:val="Paragraph"/>
      </w:pPr>
      <w:r>
        <w:rPr>
          <w:iCs/>
        </w:rPr>
        <w:t xml:space="preserve">On </w:t>
      </w:r>
      <w:r w:rsidR="00DB2644">
        <w:rPr>
          <w:iCs/>
        </w:rPr>
        <w:t>March</w:t>
      </w:r>
      <w:r w:rsidR="00553B42">
        <w:rPr>
          <w:iCs/>
        </w:rPr>
        <w:t xml:space="preserve"> </w:t>
      </w:r>
      <w:r w:rsidR="00970331">
        <w:rPr>
          <w:iCs/>
        </w:rPr>
        <w:t>1</w:t>
      </w:r>
      <w:r w:rsidR="00DB2644">
        <w:rPr>
          <w:iCs/>
        </w:rPr>
        <w:t>4</w:t>
      </w:r>
      <w:r w:rsidR="00724093">
        <w:rPr>
          <w:iCs/>
        </w:rPr>
        <w:t>, 202</w:t>
      </w:r>
      <w:r w:rsidR="00553B42">
        <w:rPr>
          <w:iCs/>
        </w:rPr>
        <w:t>3</w:t>
      </w:r>
      <w:r w:rsidR="007E3A22">
        <w:rPr>
          <w:iCs/>
        </w:rPr>
        <w:t xml:space="preserve">, </w:t>
      </w:r>
      <w:r>
        <w:rPr>
          <w:iCs/>
        </w:rPr>
        <w:t xml:space="preserve">the administrative law judge (ALJ) filed Order No. </w:t>
      </w:r>
      <w:r w:rsidR="003E67B5">
        <w:rPr>
          <w:iCs/>
        </w:rPr>
        <w:t>5</w:t>
      </w:r>
      <w:r>
        <w:rPr>
          <w:iCs/>
        </w:rPr>
        <w:t>,</w:t>
      </w:r>
      <w:r w:rsidRPr="00D94E7F">
        <w:t xml:space="preserve"> </w:t>
      </w:r>
      <w:r>
        <w:t xml:space="preserve">directing the Staff (Staff) of the Public Utility Commission of Texas (Commission) to </w:t>
      </w:r>
      <w:r w:rsidR="003E67B5">
        <w:t>request a hearing or file a recommendation on approval of the sale and on the CCN amendment by April 5, 2023</w:t>
      </w:r>
      <w:r>
        <w:t>. Therefore, this pleading is timely filed.</w:t>
      </w:r>
    </w:p>
    <w:p w14:paraId="6045620A" w14:textId="586C9255" w:rsidR="009F21DC" w:rsidRDefault="003E67B5" w:rsidP="00970331">
      <w:pPr>
        <w:pStyle w:val="Heading1"/>
        <w:numPr>
          <w:ilvl w:val="0"/>
          <w:numId w:val="26"/>
        </w:numPr>
        <w:tabs>
          <w:tab w:val="clear" w:pos="1440"/>
        </w:tabs>
        <w:ind w:left="0" w:right="0" w:firstLine="0"/>
      </w:pPr>
      <w:r>
        <w:t>RECOMMENDATION ON THE TRANSACTION</w:t>
      </w:r>
    </w:p>
    <w:p w14:paraId="0D0EB738" w14:textId="08BDB077" w:rsidR="003E67B5" w:rsidRDefault="003E67B5" w:rsidP="00FC09E8">
      <w:pPr>
        <w:spacing w:after="0"/>
      </w:pPr>
      <w:r w:rsidRPr="00E47CF8">
        <w:t>Staff has reviewed the application and, as supported by the attached memorand</w:t>
      </w:r>
      <w:r>
        <w:t>a</w:t>
      </w:r>
      <w:r w:rsidRPr="00E47CF8">
        <w:t xml:space="preserve"> of </w:t>
      </w:r>
      <w:r>
        <w:t>Jolie Mathis of the</w:t>
      </w:r>
      <w:r w:rsidRPr="00E47CF8">
        <w:t xml:space="preserve"> Infrastructure Division </w:t>
      </w:r>
      <w:r>
        <w:t>and of Fred Bednarski of the Rate Regulation Division, recommends that the proposed transaction satisfies the relevant statutory and regulatory criteria, including those factors identified in Texas Water Code Chapter 13 and under 16 Texas Administrative Code (TAC) Chapter 24. Additionally, based upon its review, Staff recommends that CSWR-Texas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w:t>
      </w:r>
    </w:p>
    <w:p w14:paraId="0897A315" w14:textId="77777777" w:rsidR="003E67B5" w:rsidRDefault="003E67B5" w:rsidP="00FC09E8">
      <w:pPr>
        <w:spacing w:after="0"/>
      </w:pPr>
      <w:r w:rsidRPr="00E47CF8">
        <w:t xml:space="preserve">In addition, Staff recommends that the Applicants be ordered to file documentation demonstrating that the transaction has been consummated and that the disposition of any remaining deposits have been addressed as required under 16 </w:t>
      </w:r>
      <w:r>
        <w:t>TAC</w:t>
      </w:r>
      <w:r w:rsidRPr="00E47CF8">
        <w:t xml:space="preserve"> §§</w:t>
      </w:r>
      <w:r>
        <w:t> </w:t>
      </w:r>
      <w:r w:rsidRPr="00E47CF8">
        <w:t>24.109(m)-(n</w:t>
      </w:r>
      <w:r>
        <w:t>).</w:t>
      </w:r>
    </w:p>
    <w:p w14:paraId="5ABDBE3E" w14:textId="177BD5B5" w:rsidR="00970331" w:rsidRPr="003E67B5" w:rsidRDefault="003E67B5" w:rsidP="003E67B5">
      <w:pPr>
        <w:spacing w:after="0"/>
        <w:rPr>
          <w:szCs w:val="20"/>
        </w:rPr>
      </w:pPr>
      <w:r w:rsidRPr="00E47CF8">
        <w:t>If the Commission enters an order permitting the transaction to proceed, such approval expires 180 days from the date of the Commission's written approval of the sale. If the sale is not effectuated within that period, and unless the Applicants request and receive an extension from the Commission, the approval is void and the Applicants must re-apply for approval of the sale</w:t>
      </w:r>
      <w:r>
        <w:t>.</w:t>
      </w:r>
    </w:p>
    <w:p w14:paraId="10C63D79" w14:textId="77777777" w:rsidR="009F21DC" w:rsidRDefault="009F21DC" w:rsidP="00970331">
      <w:pPr>
        <w:pStyle w:val="Heading1"/>
        <w:numPr>
          <w:ilvl w:val="0"/>
          <w:numId w:val="26"/>
        </w:numPr>
        <w:tabs>
          <w:tab w:val="clear" w:pos="1440"/>
        </w:tabs>
        <w:ind w:left="0" w:right="0" w:firstLine="0"/>
      </w:pPr>
      <w:r w:rsidRPr="005E0AD2">
        <w:t>CONCLUSION</w:t>
      </w:r>
    </w:p>
    <w:p w14:paraId="045B8C5D" w14:textId="0538D17A" w:rsidR="00970331" w:rsidRDefault="003E67B5" w:rsidP="00970331">
      <w:pPr>
        <w:pStyle w:val="Paragraph"/>
      </w:pPr>
      <w:r w:rsidRPr="00BC07C1">
        <w:t xml:space="preserve">For the reasons detailed above, Staff </w:t>
      </w:r>
      <w:r>
        <w:t>respectfully requests that an order be issued allowing the proposed transaction to proceed</w:t>
      </w:r>
      <w:r w:rsidR="009F21DC">
        <w:t>.</w:t>
      </w:r>
    </w:p>
    <w:p w14:paraId="066AA838" w14:textId="77777777" w:rsidR="000D0D18" w:rsidRDefault="000D0D18" w:rsidP="009F21DC">
      <w:pPr>
        <w:pStyle w:val="Paragraph"/>
        <w:keepNext/>
        <w:ind w:firstLine="0"/>
      </w:pPr>
    </w:p>
    <w:p w14:paraId="3E34967E" w14:textId="12C3303F" w:rsidR="009F21DC" w:rsidRDefault="009F21DC" w:rsidP="009F21DC">
      <w:pPr>
        <w:pStyle w:val="Paragraph"/>
        <w:keepNext/>
        <w:ind w:firstLine="0"/>
      </w:pPr>
      <w:r>
        <w:t xml:space="preserve">Dated: </w:t>
      </w:r>
      <w:r>
        <w:fldChar w:fldCharType="begin"/>
      </w:r>
      <w:r>
        <w:instrText xml:space="preserve"> DATE \@ "MMMM d, yyyy" </w:instrText>
      </w:r>
      <w:r>
        <w:fldChar w:fldCharType="separate"/>
      </w:r>
      <w:r w:rsidR="00FC09E8">
        <w:rPr>
          <w:noProof/>
        </w:rPr>
        <w:t>April 5, 2023</w:t>
      </w:r>
      <w:r>
        <w:fldChar w:fldCharType="end"/>
      </w:r>
    </w:p>
    <w:p w14:paraId="027E41A2" w14:textId="77777777" w:rsidR="009F21DC" w:rsidRDefault="009F21DC" w:rsidP="009F21DC">
      <w:pPr>
        <w:pStyle w:val="Paragraph"/>
        <w:keepNext/>
        <w:ind w:firstLine="0"/>
      </w:pPr>
    </w:p>
    <w:p w14:paraId="40A89FDF" w14:textId="77777777" w:rsidR="009F21DC" w:rsidRPr="00BF12B1" w:rsidRDefault="009F21DC" w:rsidP="009F21DC">
      <w:pPr>
        <w:keepNext/>
        <w:spacing w:after="0" w:line="240" w:lineRule="auto"/>
        <w:ind w:left="4320" w:firstLine="0"/>
      </w:pPr>
      <w:r w:rsidRPr="00BF12B1">
        <w:t>Respectfully submitted,</w:t>
      </w:r>
    </w:p>
    <w:p w14:paraId="2009F473" w14:textId="77777777" w:rsidR="009F21DC" w:rsidRPr="00BF12B1" w:rsidRDefault="009F21DC" w:rsidP="009F21DC">
      <w:pPr>
        <w:keepNext/>
        <w:spacing w:after="0" w:line="240" w:lineRule="auto"/>
        <w:ind w:left="4320" w:firstLine="0"/>
      </w:pPr>
    </w:p>
    <w:p w14:paraId="38F3A05E" w14:textId="77777777" w:rsidR="009F21DC" w:rsidRPr="00BF12B1" w:rsidRDefault="009F21DC" w:rsidP="009F21DC">
      <w:pPr>
        <w:keepNext/>
        <w:spacing w:after="0" w:line="240" w:lineRule="auto"/>
        <w:ind w:left="4320" w:firstLine="0"/>
        <w:rPr>
          <w:b/>
        </w:rPr>
      </w:pPr>
      <w:r w:rsidRPr="00BF12B1">
        <w:rPr>
          <w:b/>
        </w:rPr>
        <w:t>PUBLIC UTILITY COMMISSION OF TEXAS</w:t>
      </w:r>
    </w:p>
    <w:p w14:paraId="755BFFA6" w14:textId="77777777" w:rsidR="009F21DC" w:rsidRPr="00BF12B1" w:rsidRDefault="009F21DC" w:rsidP="009F21DC">
      <w:pPr>
        <w:keepNext/>
        <w:spacing w:after="0" w:line="240" w:lineRule="auto"/>
        <w:ind w:left="4320" w:firstLine="0"/>
        <w:rPr>
          <w:b/>
        </w:rPr>
      </w:pPr>
      <w:r w:rsidRPr="00BF12B1">
        <w:rPr>
          <w:b/>
        </w:rPr>
        <w:t>LEGAL DIVISION</w:t>
      </w:r>
    </w:p>
    <w:p w14:paraId="656B8AC6" w14:textId="77777777" w:rsidR="009F21DC" w:rsidRPr="00BF12B1" w:rsidRDefault="009F21DC" w:rsidP="009F21DC">
      <w:pPr>
        <w:keepNext/>
        <w:spacing w:after="0" w:line="240" w:lineRule="auto"/>
        <w:ind w:left="4320" w:firstLine="0"/>
        <w:rPr>
          <w:b/>
        </w:rPr>
      </w:pPr>
    </w:p>
    <w:p w14:paraId="69B7B75A" w14:textId="1E7FAD66" w:rsidR="009F21DC" w:rsidRPr="003E67B5" w:rsidRDefault="000D0D18" w:rsidP="009F21DC">
      <w:pPr>
        <w:keepNext/>
        <w:overflowPunct w:val="0"/>
        <w:autoSpaceDE w:val="0"/>
        <w:autoSpaceDN w:val="0"/>
        <w:adjustRightInd w:val="0"/>
        <w:spacing w:after="0" w:line="240" w:lineRule="auto"/>
        <w:ind w:left="4320" w:firstLine="0"/>
        <w:jc w:val="left"/>
        <w:textAlignment w:val="baseline"/>
      </w:pPr>
      <w:r w:rsidRPr="003E67B5">
        <w:t>Marisa Lopez Wagley</w:t>
      </w:r>
    </w:p>
    <w:p w14:paraId="4801E757" w14:textId="754E8241" w:rsidR="009F21DC" w:rsidRPr="000D0D18" w:rsidRDefault="000D0D18" w:rsidP="009F21DC">
      <w:pPr>
        <w:keepNext/>
        <w:spacing w:after="0" w:line="240" w:lineRule="auto"/>
        <w:ind w:left="4320" w:firstLine="0"/>
        <w:jc w:val="left"/>
      </w:pPr>
      <w:r w:rsidRPr="000D0D18">
        <w:t xml:space="preserve">Interim </w:t>
      </w:r>
      <w:r w:rsidR="009F21DC" w:rsidRPr="000D0D18">
        <w:t xml:space="preserve">Division Director </w:t>
      </w:r>
    </w:p>
    <w:p w14:paraId="0C14C0D0" w14:textId="77777777" w:rsidR="009F21DC" w:rsidRPr="003E67B5" w:rsidRDefault="009F21DC" w:rsidP="009F21DC">
      <w:pPr>
        <w:keepNext/>
        <w:spacing w:after="0" w:line="240" w:lineRule="auto"/>
        <w:ind w:left="4320" w:firstLine="0"/>
        <w:jc w:val="left"/>
      </w:pPr>
    </w:p>
    <w:p w14:paraId="133594A0" w14:textId="77777777" w:rsidR="009F21DC" w:rsidRPr="00BF12B1" w:rsidRDefault="00C931DC" w:rsidP="009F21DC">
      <w:pPr>
        <w:keepNext/>
        <w:spacing w:after="0" w:line="240" w:lineRule="auto"/>
        <w:ind w:left="4320" w:firstLine="0"/>
      </w:pPr>
      <w:r>
        <w:rPr>
          <w:szCs w:val="20"/>
        </w:rPr>
        <w:t>John Harrison</w:t>
      </w:r>
    </w:p>
    <w:p w14:paraId="09938649" w14:textId="77777777" w:rsidR="009F21DC" w:rsidRPr="00BF12B1" w:rsidRDefault="009F21DC" w:rsidP="009F21DC">
      <w:pPr>
        <w:keepNext/>
        <w:spacing w:after="0" w:line="240" w:lineRule="auto"/>
        <w:ind w:left="4320" w:firstLine="0"/>
      </w:pPr>
      <w:r w:rsidRPr="00BF12B1">
        <w:t>Managing Attorney</w:t>
      </w:r>
    </w:p>
    <w:p w14:paraId="7B934EEB" w14:textId="77777777" w:rsidR="009F21DC" w:rsidRPr="00BF12B1" w:rsidRDefault="009F21DC" w:rsidP="009F21DC">
      <w:pPr>
        <w:keepNext/>
        <w:spacing w:after="0" w:line="240" w:lineRule="auto"/>
        <w:ind w:left="4320" w:firstLine="0"/>
      </w:pPr>
    </w:p>
    <w:p w14:paraId="5D479A9C" w14:textId="77777777" w:rsidR="009F21DC" w:rsidRPr="00BF12B1" w:rsidRDefault="009F21DC" w:rsidP="009F21DC">
      <w:pPr>
        <w:keepNext/>
        <w:spacing w:after="0" w:line="240" w:lineRule="auto"/>
        <w:ind w:left="4320" w:firstLine="0"/>
      </w:pPr>
    </w:p>
    <w:p w14:paraId="5F866496" w14:textId="7B436E2B" w:rsidR="009F5EDE" w:rsidRPr="009F5EDE" w:rsidRDefault="009F5EDE" w:rsidP="009F5EDE">
      <w:pPr>
        <w:keepNext/>
        <w:overflowPunct w:val="0"/>
        <w:autoSpaceDE w:val="0"/>
        <w:autoSpaceDN w:val="0"/>
        <w:adjustRightInd w:val="0"/>
        <w:spacing w:after="0" w:line="240" w:lineRule="auto"/>
        <w:ind w:left="4320" w:firstLine="0"/>
        <w:jc w:val="left"/>
        <w:textAlignment w:val="baseline"/>
        <w:rPr>
          <w:u w:val="single"/>
        </w:rPr>
      </w:pPr>
      <w:bookmarkStart w:id="3" w:name="_Hlk111026463"/>
      <w:r w:rsidRPr="009F5EDE">
        <w:rPr>
          <w:u w:val="single"/>
        </w:rPr>
        <w:t xml:space="preserve">/s/ </w:t>
      </w:r>
      <w:r w:rsidR="00970331">
        <w:rPr>
          <w:u w:val="single"/>
        </w:rPr>
        <w:t>Ian Groetsch</w:t>
      </w:r>
      <w:r w:rsidRPr="009F5EDE">
        <w:rPr>
          <w:u w:val="single"/>
        </w:rPr>
        <w:tab/>
      </w:r>
      <w:r w:rsidRPr="009F5EDE">
        <w:rPr>
          <w:u w:val="single"/>
        </w:rPr>
        <w:tab/>
      </w:r>
    </w:p>
    <w:p w14:paraId="41CDBAD7" w14:textId="61B64496" w:rsidR="009F5EDE" w:rsidRPr="009F5EDE" w:rsidRDefault="00970331" w:rsidP="009F5EDE">
      <w:pPr>
        <w:keepNext/>
        <w:overflowPunct w:val="0"/>
        <w:autoSpaceDE w:val="0"/>
        <w:autoSpaceDN w:val="0"/>
        <w:adjustRightInd w:val="0"/>
        <w:spacing w:after="0" w:line="240" w:lineRule="auto"/>
        <w:ind w:left="4320" w:firstLine="0"/>
        <w:jc w:val="left"/>
        <w:textAlignment w:val="baseline"/>
      </w:pPr>
      <w:r>
        <w:t>Ian Groetsch</w:t>
      </w:r>
    </w:p>
    <w:p w14:paraId="51D913C6" w14:textId="7CB10676" w:rsidR="001B57D0" w:rsidRDefault="001B57D0" w:rsidP="00724093">
      <w:pPr>
        <w:keepNext/>
        <w:overflowPunct w:val="0"/>
        <w:autoSpaceDE w:val="0"/>
        <w:autoSpaceDN w:val="0"/>
        <w:adjustRightInd w:val="0"/>
        <w:spacing w:after="0" w:line="240" w:lineRule="auto"/>
        <w:ind w:left="4320" w:firstLine="0"/>
        <w:jc w:val="left"/>
        <w:textAlignment w:val="baseline"/>
      </w:pPr>
      <w:r>
        <w:t>State Bar No. 24078599</w:t>
      </w:r>
    </w:p>
    <w:p w14:paraId="0E8D99CB" w14:textId="4077DFFF" w:rsidR="00724093" w:rsidRPr="00724093" w:rsidRDefault="00724093" w:rsidP="00724093">
      <w:pPr>
        <w:keepNext/>
        <w:overflowPunct w:val="0"/>
        <w:autoSpaceDE w:val="0"/>
        <w:autoSpaceDN w:val="0"/>
        <w:adjustRightInd w:val="0"/>
        <w:spacing w:after="0" w:line="240" w:lineRule="auto"/>
        <w:ind w:left="4320" w:firstLine="0"/>
        <w:jc w:val="left"/>
        <w:textAlignment w:val="baseline"/>
      </w:pPr>
      <w:r w:rsidRPr="00724093">
        <w:t>1701 N. Congress Avenue</w:t>
      </w:r>
    </w:p>
    <w:p w14:paraId="6951B725" w14:textId="77777777" w:rsidR="00724093" w:rsidRPr="00724093" w:rsidRDefault="00724093" w:rsidP="00724093">
      <w:pPr>
        <w:keepNext/>
        <w:overflowPunct w:val="0"/>
        <w:autoSpaceDE w:val="0"/>
        <w:autoSpaceDN w:val="0"/>
        <w:adjustRightInd w:val="0"/>
        <w:spacing w:after="0" w:line="240" w:lineRule="auto"/>
        <w:ind w:left="4320" w:firstLine="0"/>
        <w:jc w:val="left"/>
        <w:textAlignment w:val="baseline"/>
      </w:pPr>
      <w:r w:rsidRPr="00724093">
        <w:t>P.O. Box 13326</w:t>
      </w:r>
    </w:p>
    <w:p w14:paraId="7EEBF256" w14:textId="77777777" w:rsidR="00724093" w:rsidRPr="00724093" w:rsidRDefault="00724093" w:rsidP="00724093">
      <w:pPr>
        <w:keepNext/>
        <w:overflowPunct w:val="0"/>
        <w:autoSpaceDE w:val="0"/>
        <w:autoSpaceDN w:val="0"/>
        <w:adjustRightInd w:val="0"/>
        <w:spacing w:after="0" w:line="240" w:lineRule="auto"/>
        <w:ind w:left="4320" w:firstLine="0"/>
        <w:jc w:val="left"/>
        <w:textAlignment w:val="baseline"/>
      </w:pPr>
      <w:r w:rsidRPr="00724093">
        <w:t>Austin, Texas 78711-3326</w:t>
      </w:r>
    </w:p>
    <w:p w14:paraId="3CBCBCA9" w14:textId="1A16443B" w:rsidR="00724093" w:rsidRPr="00724093" w:rsidRDefault="00724093" w:rsidP="00724093">
      <w:pPr>
        <w:keepNext/>
        <w:overflowPunct w:val="0"/>
        <w:autoSpaceDE w:val="0"/>
        <w:autoSpaceDN w:val="0"/>
        <w:adjustRightInd w:val="0"/>
        <w:spacing w:after="0" w:line="240" w:lineRule="auto"/>
        <w:ind w:left="4320" w:firstLine="0"/>
        <w:jc w:val="left"/>
        <w:textAlignment w:val="baseline"/>
      </w:pPr>
      <w:r w:rsidRPr="00724093">
        <w:t>(512) 936-7</w:t>
      </w:r>
      <w:r w:rsidR="00970331">
        <w:t>465</w:t>
      </w:r>
    </w:p>
    <w:p w14:paraId="2F9E7D22" w14:textId="77777777" w:rsidR="00724093" w:rsidRPr="00724093" w:rsidRDefault="00724093" w:rsidP="00724093">
      <w:pPr>
        <w:keepNext/>
        <w:overflowPunct w:val="0"/>
        <w:autoSpaceDE w:val="0"/>
        <w:autoSpaceDN w:val="0"/>
        <w:adjustRightInd w:val="0"/>
        <w:spacing w:after="0" w:line="240" w:lineRule="auto"/>
        <w:ind w:left="4320" w:firstLine="0"/>
        <w:jc w:val="left"/>
        <w:textAlignment w:val="baseline"/>
      </w:pPr>
      <w:r w:rsidRPr="00724093">
        <w:t>(512) 936-7219 (facsimile)</w:t>
      </w:r>
    </w:p>
    <w:bookmarkEnd w:id="3"/>
    <w:p w14:paraId="30D089A7" w14:textId="0DD44659" w:rsidR="009F5EDE" w:rsidRPr="00D77E1D" w:rsidRDefault="00970331" w:rsidP="009F5EDE">
      <w:pPr>
        <w:keepNext/>
        <w:ind w:left="4320" w:firstLine="0"/>
      </w:pPr>
      <w:r>
        <w:t>Ian.Groetsch</w:t>
      </w:r>
      <w:r w:rsidR="009F5EDE" w:rsidRPr="00D77E1D">
        <w:t>@puc.texas.gov</w:t>
      </w:r>
    </w:p>
    <w:p w14:paraId="197D20CF" w14:textId="77777777" w:rsidR="0059201D" w:rsidRPr="0051021C" w:rsidRDefault="0059201D" w:rsidP="009F21DC">
      <w:pPr>
        <w:pStyle w:val="Paragraph"/>
      </w:pPr>
    </w:p>
    <w:p w14:paraId="70607572" w14:textId="2AD76E73"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724093" w:rsidRPr="00EF7381">
        <w:t>Docket</w:t>
      </w:r>
      <w:r w:rsidR="00724093" w:rsidRPr="00D92C94">
        <w:t xml:space="preserve"> No</w:t>
      </w:r>
      <w:r w:rsidR="00724093" w:rsidRPr="008647EB">
        <w:t>.</w:t>
      </w:r>
      <w:r w:rsidR="00724093">
        <w:t xml:space="preserve"> 54</w:t>
      </w:r>
      <w:r w:rsidR="001B57D0">
        <w:t>393</w:t>
      </w:r>
      <w:r w:rsidR="00724093" w:rsidRPr="00724093">
        <w:rPr>
          <w:rStyle w:val="PlaceholderText"/>
        </w:rPr>
        <w:t xml:space="preserve"> </w:t>
      </w:r>
      <w:r w:rsidRPr="007E3A22">
        <w:rPr>
          <w:bCs/>
        </w:rPr>
        <w:fldChar w:fldCharType="end"/>
      </w:r>
    </w:p>
    <w:p w14:paraId="3F8684DC" w14:textId="77777777" w:rsidR="00DA790F" w:rsidRPr="008647EB" w:rsidRDefault="00DA790F" w:rsidP="00092070">
      <w:pPr>
        <w:pStyle w:val="CaseCaption"/>
      </w:pPr>
      <w:r w:rsidRPr="008647EB">
        <w:t>CERTIFICATE OF SERVICE</w:t>
      </w:r>
    </w:p>
    <w:p w14:paraId="26A3BBDF" w14:textId="4E4909E5"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0E3972">
        <w:fldChar w:fldCharType="begin"/>
      </w:r>
      <w:r w:rsidR="000E3972">
        <w:instrText xml:space="preserve"> DATE \@ "MMMM d, yyyy" </w:instrText>
      </w:r>
      <w:r w:rsidR="000E3972">
        <w:fldChar w:fldCharType="separate"/>
      </w:r>
      <w:r w:rsidR="00FC09E8">
        <w:rPr>
          <w:noProof/>
        </w:rPr>
        <w:t>April 5, 2023</w:t>
      </w:r>
      <w:r w:rsidR="000E3972">
        <w:fldChar w:fldCharType="end"/>
      </w:r>
      <w:r w:rsidR="00584089">
        <w:t>,</w:t>
      </w:r>
      <w:r w:rsidR="00C931DC">
        <w:t xml:space="preserve"> </w:t>
      </w:r>
      <w:r w:rsidRPr="00893EAC">
        <w:t xml:space="preserve">in accordance with the </w:t>
      </w:r>
      <w:r>
        <w:t xml:space="preserve">Second </w:t>
      </w:r>
      <w:r w:rsidRPr="00893EAC">
        <w:t xml:space="preserve">Order Suspending Rules, </w:t>
      </w:r>
      <w:r w:rsidR="000D0D18">
        <w:t>filed</w:t>
      </w:r>
      <w:r w:rsidRPr="00893EAC">
        <w:t xml:space="preserve"> in Project No. 50664.</w:t>
      </w:r>
      <w:r w:rsidR="00C4658E">
        <w:t xml:space="preserve"> </w:t>
      </w:r>
    </w:p>
    <w:p w14:paraId="726B2C94" w14:textId="77777777" w:rsidR="009F21DC" w:rsidRDefault="009F21DC" w:rsidP="009F21DC">
      <w:pPr>
        <w:keepNext/>
        <w:spacing w:after="0" w:line="240" w:lineRule="auto"/>
        <w:ind w:left="4320" w:firstLine="0"/>
        <w:rPr>
          <w:u w:val="single"/>
        </w:rPr>
      </w:pPr>
    </w:p>
    <w:p w14:paraId="038AB2BA" w14:textId="5C1B7006" w:rsidR="009F5EDE" w:rsidRPr="009F5EDE" w:rsidRDefault="009F5EDE" w:rsidP="009F5EDE">
      <w:pPr>
        <w:keepNext/>
        <w:overflowPunct w:val="0"/>
        <w:autoSpaceDE w:val="0"/>
        <w:autoSpaceDN w:val="0"/>
        <w:adjustRightInd w:val="0"/>
        <w:spacing w:after="0" w:line="240" w:lineRule="auto"/>
        <w:ind w:left="4320" w:firstLine="0"/>
        <w:jc w:val="left"/>
        <w:textAlignment w:val="baseline"/>
        <w:rPr>
          <w:u w:val="single"/>
        </w:rPr>
      </w:pPr>
      <w:r w:rsidRPr="009F5EDE">
        <w:rPr>
          <w:u w:val="single"/>
        </w:rPr>
        <w:t xml:space="preserve">/s/ </w:t>
      </w:r>
      <w:r w:rsidR="00970331">
        <w:rPr>
          <w:u w:val="single"/>
        </w:rPr>
        <w:t>Ian Groetsch</w:t>
      </w:r>
      <w:r w:rsidRPr="009F5EDE">
        <w:rPr>
          <w:u w:val="single"/>
        </w:rPr>
        <w:tab/>
      </w:r>
    </w:p>
    <w:p w14:paraId="078E0B10" w14:textId="7F313901" w:rsidR="00DA790F" w:rsidRPr="009F5EDE" w:rsidRDefault="00970331" w:rsidP="009F5EDE">
      <w:pPr>
        <w:keepNext/>
        <w:overflowPunct w:val="0"/>
        <w:autoSpaceDE w:val="0"/>
        <w:autoSpaceDN w:val="0"/>
        <w:adjustRightInd w:val="0"/>
        <w:spacing w:after="0" w:line="240" w:lineRule="auto"/>
        <w:ind w:left="4320" w:firstLine="0"/>
        <w:jc w:val="left"/>
        <w:textAlignment w:val="baseline"/>
      </w:pPr>
      <w:r>
        <w:t>Ian Groetsch</w:t>
      </w:r>
    </w:p>
    <w:sectPr w:rsidR="00DA790F" w:rsidRPr="009F5EDE"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AEE5C" w14:textId="77777777" w:rsidR="008E7B4B" w:rsidRDefault="008E7B4B">
      <w:pPr>
        <w:spacing w:after="0" w:line="240" w:lineRule="auto"/>
      </w:pPr>
      <w:r>
        <w:separator/>
      </w:r>
    </w:p>
  </w:endnote>
  <w:endnote w:type="continuationSeparator" w:id="0">
    <w:p w14:paraId="20CC76A6" w14:textId="77777777" w:rsidR="008E7B4B" w:rsidRDefault="008E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6BC6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847930B" w14:textId="77777777" w:rsidR="00071BFA" w:rsidRDefault="00071BFA" w:rsidP="008016FB">
    <w:pPr>
      <w:pStyle w:val="Footer"/>
    </w:pPr>
  </w:p>
  <w:p w14:paraId="3CE0C09F" w14:textId="77777777" w:rsidR="00071BFA" w:rsidRDefault="00071BFA" w:rsidP="008016FB"/>
  <w:p w14:paraId="154A7360"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B861" w14:textId="77777777" w:rsidR="008E7B4B" w:rsidRDefault="008E7B4B">
      <w:pPr>
        <w:spacing w:after="0" w:line="240" w:lineRule="auto"/>
      </w:pPr>
      <w:r>
        <w:separator/>
      </w:r>
    </w:p>
  </w:footnote>
  <w:footnote w:type="continuationSeparator" w:id="0">
    <w:p w14:paraId="5F72DB5A" w14:textId="77777777" w:rsidR="008E7B4B" w:rsidRDefault="008E7B4B">
      <w:pPr>
        <w:spacing w:after="0" w:line="240" w:lineRule="auto"/>
      </w:pPr>
      <w:r>
        <w:continuationSeparator/>
      </w:r>
    </w:p>
  </w:footnote>
  <w:footnote w:type="continuationNotice" w:id="1">
    <w:p w14:paraId="02B49802" w14:textId="77777777" w:rsidR="008E7B4B" w:rsidRDefault="008E7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134C36E2"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6DE24AD9"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373CC"/>
    <w:multiLevelType w:val="hybridMultilevel"/>
    <w:tmpl w:val="C86093DA"/>
    <w:lvl w:ilvl="0" w:tplc="01183F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32229192">
    <w:abstractNumId w:val="11"/>
  </w:num>
  <w:num w:numId="2" w16cid:durableId="5594893">
    <w:abstractNumId w:val="25"/>
  </w:num>
  <w:num w:numId="3" w16cid:durableId="908736972">
    <w:abstractNumId w:val="16"/>
  </w:num>
  <w:num w:numId="4" w16cid:durableId="162547260">
    <w:abstractNumId w:val="13"/>
  </w:num>
  <w:num w:numId="5" w16cid:durableId="55008571">
    <w:abstractNumId w:val="24"/>
  </w:num>
  <w:num w:numId="6" w16cid:durableId="1583493011">
    <w:abstractNumId w:val="23"/>
  </w:num>
  <w:num w:numId="7" w16cid:durableId="1977370704">
    <w:abstractNumId w:val="17"/>
  </w:num>
  <w:num w:numId="8" w16cid:durableId="336661644">
    <w:abstractNumId w:val="18"/>
  </w:num>
  <w:num w:numId="9" w16cid:durableId="1693267167">
    <w:abstractNumId w:val="21"/>
  </w:num>
  <w:num w:numId="10" w16cid:durableId="1551724836">
    <w:abstractNumId w:val="22"/>
  </w:num>
  <w:num w:numId="11" w16cid:durableId="2024432367">
    <w:abstractNumId w:val="14"/>
  </w:num>
  <w:num w:numId="12" w16cid:durableId="27880848">
    <w:abstractNumId w:val="20"/>
  </w:num>
  <w:num w:numId="13" w16cid:durableId="55513408">
    <w:abstractNumId w:val="9"/>
  </w:num>
  <w:num w:numId="14" w16cid:durableId="2046561197">
    <w:abstractNumId w:val="7"/>
  </w:num>
  <w:num w:numId="15" w16cid:durableId="63073169">
    <w:abstractNumId w:val="6"/>
  </w:num>
  <w:num w:numId="16" w16cid:durableId="1888104214">
    <w:abstractNumId w:val="5"/>
  </w:num>
  <w:num w:numId="17" w16cid:durableId="2058582513">
    <w:abstractNumId w:val="4"/>
  </w:num>
  <w:num w:numId="18" w16cid:durableId="656767550">
    <w:abstractNumId w:val="8"/>
  </w:num>
  <w:num w:numId="19" w16cid:durableId="913857149">
    <w:abstractNumId w:val="3"/>
  </w:num>
  <w:num w:numId="20" w16cid:durableId="1628046362">
    <w:abstractNumId w:val="2"/>
  </w:num>
  <w:num w:numId="21" w16cid:durableId="1013410518">
    <w:abstractNumId w:val="1"/>
  </w:num>
  <w:num w:numId="22" w16cid:durableId="1466507983">
    <w:abstractNumId w:val="0"/>
  </w:num>
  <w:num w:numId="23" w16cid:durableId="1335038410">
    <w:abstractNumId w:val="12"/>
  </w:num>
  <w:num w:numId="24" w16cid:durableId="1509326718">
    <w:abstractNumId w:val="15"/>
  </w:num>
  <w:num w:numId="25" w16cid:durableId="948510151">
    <w:abstractNumId w:val="19"/>
  </w:num>
  <w:num w:numId="26" w16cid:durableId="14531364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093"/>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0D18"/>
    <w:rsid w:val="000D10B7"/>
    <w:rsid w:val="000D3CDD"/>
    <w:rsid w:val="000D54AD"/>
    <w:rsid w:val="000D5F63"/>
    <w:rsid w:val="000E26FE"/>
    <w:rsid w:val="000E3972"/>
    <w:rsid w:val="000E6961"/>
    <w:rsid w:val="000F0183"/>
    <w:rsid w:val="000F1B5D"/>
    <w:rsid w:val="000F1F40"/>
    <w:rsid w:val="000F2CCD"/>
    <w:rsid w:val="000F6BEB"/>
    <w:rsid w:val="000F7F9C"/>
    <w:rsid w:val="00101DD7"/>
    <w:rsid w:val="00101E9A"/>
    <w:rsid w:val="0010359F"/>
    <w:rsid w:val="00104BD4"/>
    <w:rsid w:val="001067EE"/>
    <w:rsid w:val="00106A78"/>
    <w:rsid w:val="00107332"/>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2440"/>
    <w:rsid w:val="00143BAC"/>
    <w:rsid w:val="00143DBB"/>
    <w:rsid w:val="001449F7"/>
    <w:rsid w:val="00145A64"/>
    <w:rsid w:val="00147053"/>
    <w:rsid w:val="001478CB"/>
    <w:rsid w:val="001504CC"/>
    <w:rsid w:val="00151409"/>
    <w:rsid w:val="0015225A"/>
    <w:rsid w:val="00152E43"/>
    <w:rsid w:val="00153D07"/>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B57D0"/>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1DD2"/>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2427"/>
    <w:rsid w:val="002A263A"/>
    <w:rsid w:val="002A4485"/>
    <w:rsid w:val="002A4C69"/>
    <w:rsid w:val="002B1424"/>
    <w:rsid w:val="002B1D45"/>
    <w:rsid w:val="002B52DF"/>
    <w:rsid w:val="002C0D27"/>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67B5"/>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42"/>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4089"/>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67CB"/>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5D"/>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1CD4"/>
    <w:rsid w:val="006F3A4D"/>
    <w:rsid w:val="006F3BE8"/>
    <w:rsid w:val="006F4E41"/>
    <w:rsid w:val="00701F55"/>
    <w:rsid w:val="00702788"/>
    <w:rsid w:val="007028F4"/>
    <w:rsid w:val="007035E0"/>
    <w:rsid w:val="00705419"/>
    <w:rsid w:val="00706EA0"/>
    <w:rsid w:val="0071409A"/>
    <w:rsid w:val="00714F70"/>
    <w:rsid w:val="007154AA"/>
    <w:rsid w:val="00721484"/>
    <w:rsid w:val="00724093"/>
    <w:rsid w:val="007271CB"/>
    <w:rsid w:val="0073010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085"/>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A7F"/>
    <w:rsid w:val="008E5F5E"/>
    <w:rsid w:val="008E684E"/>
    <w:rsid w:val="008E7B4B"/>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0331"/>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5EDE"/>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31DC"/>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0D5"/>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644"/>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09E8"/>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035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F5ED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 w:type="character" w:styleId="CommentReference">
    <w:name w:val="annotation reference"/>
    <w:basedOn w:val="DefaultParagraphFont"/>
    <w:rsid w:val="00142440"/>
    <w:rPr>
      <w:sz w:val="16"/>
      <w:szCs w:val="16"/>
    </w:rPr>
  </w:style>
  <w:style w:type="paragraph" w:styleId="CommentText">
    <w:name w:val="annotation text"/>
    <w:basedOn w:val="Normal"/>
    <w:link w:val="CommentTextChar"/>
    <w:rsid w:val="00142440"/>
    <w:pPr>
      <w:spacing w:line="240" w:lineRule="auto"/>
    </w:pPr>
    <w:rPr>
      <w:sz w:val="20"/>
      <w:szCs w:val="20"/>
    </w:rPr>
  </w:style>
  <w:style w:type="character" w:customStyle="1" w:styleId="CommentTextChar">
    <w:name w:val="Comment Text Char"/>
    <w:basedOn w:val="DefaultParagraphFont"/>
    <w:link w:val="CommentText"/>
    <w:rsid w:val="00142440"/>
  </w:style>
  <w:style w:type="paragraph" w:styleId="CommentSubject">
    <w:name w:val="annotation subject"/>
    <w:basedOn w:val="CommentText"/>
    <w:next w:val="CommentText"/>
    <w:link w:val="CommentSubjectChar"/>
    <w:rsid w:val="00142440"/>
    <w:rPr>
      <w:b/>
      <w:bCs/>
    </w:rPr>
  </w:style>
  <w:style w:type="character" w:customStyle="1" w:styleId="CommentSubjectChar">
    <w:name w:val="Comment Subject Char"/>
    <w:basedOn w:val="CommentTextChar"/>
    <w:link w:val="CommentSubject"/>
    <w:rsid w:val="00142440"/>
    <w:rPr>
      <w:b/>
      <w:bCs/>
    </w:rPr>
  </w:style>
  <w:style w:type="paragraph" w:styleId="Revision">
    <w:name w:val="Revision"/>
    <w:hidden/>
    <w:uiPriority w:val="99"/>
    <w:semiHidden/>
    <w:rsid w:val="008E5A7F"/>
    <w:rPr>
      <w:sz w:val="24"/>
      <w:szCs w:val="24"/>
    </w:rPr>
  </w:style>
  <w:style w:type="table" w:customStyle="1" w:styleId="TableGrid1">
    <w:name w:val="Table Grid1"/>
    <w:basedOn w:val="TableNormal"/>
    <w:next w:val="TableGrid"/>
    <w:uiPriority w:val="59"/>
    <w:rsid w:val="00DB264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DB2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0773502F004AC9BBE1B0DBBCDF494F"/>
        <w:category>
          <w:name w:val="General"/>
          <w:gallery w:val="placeholder"/>
        </w:category>
        <w:types>
          <w:type w:val="bbPlcHdr"/>
        </w:types>
        <w:behaviors>
          <w:behavior w:val="content"/>
        </w:behaviors>
        <w:guid w:val="{80FF0B3A-DD48-42B0-A93B-989C8A6404DE}"/>
      </w:docPartPr>
      <w:docPartBody>
        <w:p w:rsidR="007D003E" w:rsidRDefault="00EF0413">
          <w:pPr>
            <w:pStyle w:val="D30773502F004AC9BBE1B0DBBCDF494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413"/>
    <w:rsid w:val="007D003E"/>
    <w:rsid w:val="00823451"/>
    <w:rsid w:val="00B07905"/>
    <w:rsid w:val="00D52F6D"/>
    <w:rsid w:val="00EF0413"/>
    <w:rsid w:val="00EF4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0413"/>
    <w:rPr>
      <w:color w:val="808080"/>
    </w:rPr>
  </w:style>
  <w:style w:type="paragraph" w:customStyle="1" w:styleId="D30773502F004AC9BBE1B0DBBCDF494F">
    <w:name w:val="D30773502F004AC9BBE1B0DBBCDF4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2023-04-05T16:35:00Z</dcterms:created>
  <dcterms:modified xsi:type="dcterms:W3CDTF">2023-04-05T16:35:00Z</dcterms:modified>
</cp:coreProperties>
</file>